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9E028" w14:textId="77777777" w:rsidR="00694FFF" w:rsidRDefault="00694FFF" w:rsidP="00694FFF">
      <w:pPr>
        <w:rPr>
          <w:rFonts w:ascii="Verdana" w:hAnsi="Verdana"/>
          <w:b/>
        </w:rPr>
      </w:pPr>
    </w:p>
    <w:p w14:paraId="0FC9E029" w14:textId="7D567CB2" w:rsidR="00694FFF" w:rsidRDefault="00D87E03" w:rsidP="00D87E03">
      <w:pPr>
        <w:ind w:left="-709"/>
        <w:rPr>
          <w:rFonts w:ascii="Verdana" w:hAnsi="Verdana"/>
          <w:b/>
        </w:rPr>
      </w:pPr>
      <w:r>
        <w:rPr>
          <w:noProof/>
        </w:rPr>
        <w:drawing>
          <wp:inline distT="0" distB="0" distL="0" distR="0" wp14:anchorId="28436804" wp14:editId="4F40194D">
            <wp:extent cx="2253615" cy="1660902"/>
            <wp:effectExtent l="0" t="0" r="0" b="0"/>
            <wp:docPr id="93287504" name="Picture 1" descr="A logo for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87504" name="Picture 1" descr="A logo for a school&#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63406" cy="1668118"/>
                    </a:xfrm>
                    <a:prstGeom prst="rect">
                      <a:avLst/>
                    </a:prstGeom>
                    <a:noFill/>
                    <a:ln>
                      <a:noFill/>
                    </a:ln>
                  </pic:spPr>
                </pic:pic>
              </a:graphicData>
            </a:graphic>
          </wp:inline>
        </w:drawing>
      </w:r>
    </w:p>
    <w:p w14:paraId="0FC9E02A" w14:textId="653CF734" w:rsidR="00694FFF" w:rsidRPr="00694FFF" w:rsidRDefault="00694FFF" w:rsidP="00694FFF">
      <w:pPr>
        <w:rPr>
          <w:rFonts w:ascii="Verdana" w:hAnsi="Verdana"/>
          <w:b/>
        </w:rPr>
      </w:pPr>
      <w:r w:rsidRPr="007233B3">
        <w:rPr>
          <w:rFonts w:ascii="Verdana" w:hAnsi="Verdana"/>
          <w:b/>
        </w:rPr>
        <w:t xml:space="preserve">Terms and conditions </w:t>
      </w:r>
      <w:r w:rsidR="00AD2184" w:rsidRPr="007233B3">
        <w:rPr>
          <w:rFonts w:ascii="Verdana" w:hAnsi="Verdana"/>
          <w:b/>
        </w:rPr>
        <w:t xml:space="preserve">– </w:t>
      </w:r>
      <w:r w:rsidR="00AD2184" w:rsidRPr="00694FFF">
        <w:rPr>
          <w:rFonts w:ascii="Verdana" w:hAnsi="Verdana"/>
          <w:b/>
        </w:rPr>
        <w:t>1:1</w:t>
      </w:r>
      <w:r w:rsidRPr="00694FFF">
        <w:rPr>
          <w:rFonts w:ascii="Verdana" w:hAnsi="Verdana"/>
          <w:b/>
        </w:rPr>
        <w:t xml:space="preserve"> Service</w:t>
      </w:r>
    </w:p>
    <w:p w14:paraId="0FC9E02B" w14:textId="610A73A4" w:rsidR="00694FFF" w:rsidRDefault="00694FFF" w:rsidP="00694FFF">
      <w:pPr>
        <w:jc w:val="both"/>
        <w:rPr>
          <w:rFonts w:ascii="Verdana" w:hAnsi="Verdana"/>
          <w:sz w:val="20"/>
          <w:szCs w:val="20"/>
        </w:rPr>
      </w:pPr>
      <w:r w:rsidRPr="00DF054B">
        <w:rPr>
          <w:rFonts w:ascii="Verdana" w:hAnsi="Verdana"/>
          <w:sz w:val="20"/>
          <w:szCs w:val="20"/>
        </w:rPr>
        <w:t>Parkside operates a variety of day and evening services</w:t>
      </w:r>
      <w:r w:rsidR="006220A8">
        <w:rPr>
          <w:rFonts w:ascii="Verdana" w:hAnsi="Verdana"/>
          <w:sz w:val="20"/>
          <w:szCs w:val="20"/>
        </w:rPr>
        <w:t>. T</w:t>
      </w:r>
      <w:r w:rsidRPr="00DF054B">
        <w:rPr>
          <w:rFonts w:ascii="Verdana" w:hAnsi="Verdana"/>
          <w:sz w:val="20"/>
          <w:szCs w:val="20"/>
        </w:rPr>
        <w:t xml:space="preserve">hese terms and conditions </w:t>
      </w:r>
      <w:r w:rsidR="000B3F01">
        <w:rPr>
          <w:rFonts w:ascii="Verdana" w:hAnsi="Verdana"/>
          <w:sz w:val="20"/>
          <w:szCs w:val="20"/>
        </w:rPr>
        <w:t>for our</w:t>
      </w:r>
      <w:r>
        <w:rPr>
          <w:rFonts w:ascii="Verdana" w:hAnsi="Verdana"/>
          <w:sz w:val="20"/>
          <w:szCs w:val="20"/>
        </w:rPr>
        <w:t xml:space="preserve"> 1:1 service </w:t>
      </w:r>
      <w:r w:rsidRPr="00DF054B">
        <w:rPr>
          <w:rFonts w:ascii="Verdana" w:hAnsi="Verdana"/>
          <w:sz w:val="20"/>
          <w:szCs w:val="20"/>
        </w:rPr>
        <w:t>ensure that all parties understand the expectation</w:t>
      </w:r>
      <w:r>
        <w:rPr>
          <w:rFonts w:ascii="Verdana" w:hAnsi="Verdana"/>
          <w:sz w:val="20"/>
          <w:szCs w:val="20"/>
        </w:rPr>
        <w:t>s</w:t>
      </w:r>
      <w:r w:rsidRPr="00DF054B">
        <w:rPr>
          <w:rFonts w:ascii="Verdana" w:hAnsi="Verdana"/>
          <w:sz w:val="20"/>
          <w:szCs w:val="20"/>
        </w:rPr>
        <w:t xml:space="preserve"> around </w:t>
      </w:r>
      <w:r>
        <w:rPr>
          <w:rFonts w:ascii="Verdana" w:hAnsi="Verdana"/>
          <w:sz w:val="20"/>
          <w:szCs w:val="20"/>
        </w:rPr>
        <w:t xml:space="preserve">payments, refunds, </w:t>
      </w:r>
      <w:r w:rsidR="00105782">
        <w:rPr>
          <w:rFonts w:ascii="Verdana" w:hAnsi="Verdana"/>
          <w:sz w:val="20"/>
          <w:szCs w:val="20"/>
        </w:rPr>
        <w:t>cancellation,</w:t>
      </w:r>
      <w:r>
        <w:rPr>
          <w:rFonts w:ascii="Verdana" w:hAnsi="Verdana"/>
          <w:sz w:val="20"/>
          <w:szCs w:val="20"/>
        </w:rPr>
        <w:t xml:space="preserve"> and alterations to the service.</w:t>
      </w:r>
    </w:p>
    <w:p w14:paraId="0FC9E02C" w14:textId="77777777" w:rsidR="00694FFF" w:rsidRPr="00F90B2F" w:rsidRDefault="00694FFF" w:rsidP="00694FFF">
      <w:pPr>
        <w:jc w:val="both"/>
        <w:rPr>
          <w:rFonts w:ascii="Verdana" w:hAnsi="Verdana"/>
          <w:b/>
          <w:sz w:val="20"/>
          <w:szCs w:val="20"/>
        </w:rPr>
      </w:pPr>
      <w:r w:rsidRPr="00F90B2F">
        <w:rPr>
          <w:rFonts w:ascii="Verdana" w:hAnsi="Verdana"/>
          <w:b/>
          <w:sz w:val="20"/>
          <w:szCs w:val="20"/>
        </w:rPr>
        <w:t>Service Terms</w:t>
      </w:r>
    </w:p>
    <w:p w14:paraId="0FC9E02D" w14:textId="1BE6F647" w:rsidR="00694FFF" w:rsidRDefault="00694FFF" w:rsidP="00694FFF">
      <w:pPr>
        <w:jc w:val="both"/>
        <w:rPr>
          <w:rFonts w:ascii="Verdana" w:hAnsi="Verdana"/>
          <w:sz w:val="20"/>
          <w:szCs w:val="20"/>
        </w:rPr>
      </w:pPr>
      <w:r>
        <w:rPr>
          <w:rFonts w:ascii="Verdana" w:hAnsi="Verdana"/>
          <w:sz w:val="20"/>
          <w:szCs w:val="20"/>
        </w:rPr>
        <w:t>Parkside will invoice on a monthly basis</w:t>
      </w:r>
      <w:r w:rsidR="006220A8">
        <w:rPr>
          <w:rFonts w:ascii="Verdana" w:hAnsi="Verdana"/>
          <w:sz w:val="20"/>
          <w:szCs w:val="20"/>
        </w:rPr>
        <w:t xml:space="preserve"> for the service delivered</w:t>
      </w:r>
      <w:r>
        <w:rPr>
          <w:rFonts w:ascii="Verdana" w:hAnsi="Verdana"/>
          <w:sz w:val="20"/>
          <w:szCs w:val="20"/>
        </w:rPr>
        <w:t>, payment is required within 30 days.</w:t>
      </w:r>
      <w:r w:rsidR="00EE24B0">
        <w:rPr>
          <w:rFonts w:ascii="Verdana" w:hAnsi="Verdana"/>
          <w:sz w:val="20"/>
          <w:szCs w:val="20"/>
        </w:rPr>
        <w:t xml:space="preserve"> A late payment will be charged at 8% on any overdue </w:t>
      </w:r>
      <w:r w:rsidR="00BD2243">
        <w:rPr>
          <w:rFonts w:ascii="Verdana" w:hAnsi="Verdana"/>
          <w:sz w:val="20"/>
          <w:szCs w:val="20"/>
        </w:rPr>
        <w:t>invoices.</w:t>
      </w:r>
    </w:p>
    <w:p w14:paraId="0FC9E02E" w14:textId="77777777" w:rsidR="00694FFF" w:rsidRDefault="00694FFF" w:rsidP="00694FFF">
      <w:pPr>
        <w:jc w:val="both"/>
        <w:rPr>
          <w:rFonts w:ascii="Verdana" w:hAnsi="Verdana"/>
          <w:sz w:val="20"/>
          <w:szCs w:val="20"/>
        </w:rPr>
      </w:pPr>
      <w:r>
        <w:rPr>
          <w:rFonts w:ascii="Verdana" w:hAnsi="Verdana"/>
          <w:sz w:val="20"/>
          <w:szCs w:val="20"/>
        </w:rPr>
        <w:t>Support sessions cancelled with less than 24 hours’ notice will be charged in full. If Parkside has to cancel a session there will be no charge.</w:t>
      </w:r>
    </w:p>
    <w:p w14:paraId="0FC9E02F" w14:textId="77777777" w:rsidR="00694FFF" w:rsidRDefault="00694FFF" w:rsidP="00694FFF">
      <w:pPr>
        <w:jc w:val="both"/>
        <w:rPr>
          <w:rFonts w:ascii="Verdana" w:hAnsi="Verdana"/>
          <w:sz w:val="20"/>
          <w:szCs w:val="20"/>
        </w:rPr>
      </w:pPr>
      <w:r>
        <w:rPr>
          <w:rFonts w:ascii="Verdana" w:hAnsi="Verdana"/>
          <w:sz w:val="20"/>
          <w:szCs w:val="20"/>
        </w:rPr>
        <w:t>If you wish to completely cease receiving the service</w:t>
      </w:r>
      <w:r w:rsidR="00006554">
        <w:rPr>
          <w:rFonts w:ascii="Verdana" w:hAnsi="Verdana"/>
          <w:sz w:val="20"/>
          <w:szCs w:val="20"/>
        </w:rPr>
        <w:t>,</w:t>
      </w:r>
      <w:r>
        <w:rPr>
          <w:rFonts w:ascii="Verdana" w:hAnsi="Verdana"/>
          <w:sz w:val="20"/>
          <w:szCs w:val="20"/>
        </w:rPr>
        <w:t xml:space="preserve"> 4 weeks written notice is required</w:t>
      </w:r>
      <w:r w:rsidR="00EB5FF7">
        <w:rPr>
          <w:rFonts w:ascii="Verdana" w:hAnsi="Verdana"/>
          <w:sz w:val="20"/>
          <w:szCs w:val="20"/>
        </w:rPr>
        <w:t>;</w:t>
      </w:r>
      <w:r w:rsidR="006220A8">
        <w:rPr>
          <w:rFonts w:ascii="Verdana" w:hAnsi="Verdana"/>
          <w:sz w:val="20"/>
          <w:szCs w:val="20"/>
        </w:rPr>
        <w:t xml:space="preserve"> otherwise we charge for the deficit in notice, if given below 4 weeks.</w:t>
      </w:r>
    </w:p>
    <w:p w14:paraId="0FC9E030" w14:textId="230BBA0C" w:rsidR="00694FFF" w:rsidRDefault="00694FFF" w:rsidP="00694FFF">
      <w:pPr>
        <w:jc w:val="both"/>
        <w:rPr>
          <w:rFonts w:ascii="Verdana" w:hAnsi="Verdana"/>
          <w:sz w:val="20"/>
          <w:szCs w:val="20"/>
        </w:rPr>
      </w:pPr>
      <w:r>
        <w:rPr>
          <w:rFonts w:ascii="Verdana" w:hAnsi="Verdana"/>
          <w:sz w:val="20"/>
          <w:szCs w:val="20"/>
        </w:rPr>
        <w:t xml:space="preserve">To meet </w:t>
      </w:r>
      <w:r w:rsidR="00B07F9E">
        <w:rPr>
          <w:rFonts w:ascii="Verdana" w:hAnsi="Verdana"/>
          <w:sz w:val="20"/>
          <w:szCs w:val="20"/>
        </w:rPr>
        <w:t>the</w:t>
      </w:r>
      <w:r>
        <w:rPr>
          <w:rFonts w:ascii="Verdana" w:hAnsi="Verdana"/>
          <w:sz w:val="20"/>
          <w:szCs w:val="20"/>
        </w:rPr>
        <w:t xml:space="preserve"> conditions of </w:t>
      </w:r>
      <w:r w:rsidR="00B07F9E">
        <w:rPr>
          <w:rFonts w:ascii="Verdana" w:hAnsi="Verdana"/>
          <w:sz w:val="20"/>
          <w:szCs w:val="20"/>
        </w:rPr>
        <w:t>the</w:t>
      </w:r>
      <w:r>
        <w:rPr>
          <w:rFonts w:ascii="Verdana" w:hAnsi="Verdana"/>
          <w:sz w:val="20"/>
          <w:szCs w:val="20"/>
        </w:rPr>
        <w:t xml:space="preserve"> service </w:t>
      </w:r>
      <w:r w:rsidR="00105782">
        <w:rPr>
          <w:rFonts w:ascii="Verdana" w:hAnsi="Verdana"/>
          <w:sz w:val="20"/>
          <w:szCs w:val="20"/>
        </w:rPr>
        <w:t>all,</w:t>
      </w:r>
      <w:r>
        <w:rPr>
          <w:rFonts w:ascii="Verdana" w:hAnsi="Verdana"/>
          <w:sz w:val="20"/>
          <w:szCs w:val="20"/>
        </w:rPr>
        <w:t xml:space="preserve"> Support Workers timesheets must be checked and signed for</w:t>
      </w:r>
      <w:r w:rsidR="00006554">
        <w:rPr>
          <w:rFonts w:ascii="Verdana" w:hAnsi="Verdana"/>
          <w:sz w:val="20"/>
          <w:szCs w:val="20"/>
        </w:rPr>
        <w:t>,</w:t>
      </w:r>
      <w:r>
        <w:rPr>
          <w:rFonts w:ascii="Verdana" w:hAnsi="Verdana"/>
          <w:sz w:val="20"/>
          <w:szCs w:val="20"/>
        </w:rPr>
        <w:t xml:space="preserve"> by either </w:t>
      </w:r>
      <w:r w:rsidR="00006554">
        <w:rPr>
          <w:rFonts w:ascii="Verdana" w:hAnsi="Verdana"/>
          <w:sz w:val="20"/>
          <w:szCs w:val="20"/>
        </w:rPr>
        <w:t xml:space="preserve">the </w:t>
      </w:r>
      <w:r>
        <w:rPr>
          <w:rFonts w:ascii="Verdana" w:hAnsi="Verdana"/>
          <w:sz w:val="20"/>
          <w:szCs w:val="20"/>
        </w:rPr>
        <w:t xml:space="preserve">Parent/Carer or </w:t>
      </w:r>
      <w:r w:rsidR="00B07F9E">
        <w:rPr>
          <w:rFonts w:ascii="Verdana" w:hAnsi="Verdana"/>
          <w:sz w:val="20"/>
          <w:szCs w:val="20"/>
        </w:rPr>
        <w:t>the</w:t>
      </w:r>
      <w:r>
        <w:rPr>
          <w:rFonts w:ascii="Verdana" w:hAnsi="Verdana"/>
          <w:sz w:val="20"/>
          <w:szCs w:val="20"/>
        </w:rPr>
        <w:t xml:space="preserve"> Service user. This confirms an accurate record of the comp</w:t>
      </w:r>
      <w:r w:rsidR="00006554">
        <w:rPr>
          <w:rFonts w:ascii="Verdana" w:hAnsi="Verdana"/>
          <w:sz w:val="20"/>
          <w:szCs w:val="20"/>
        </w:rPr>
        <w:t>l</w:t>
      </w:r>
      <w:r>
        <w:rPr>
          <w:rFonts w:ascii="Verdana" w:hAnsi="Verdana"/>
          <w:sz w:val="20"/>
          <w:szCs w:val="20"/>
        </w:rPr>
        <w:t>eted session for both parties.</w:t>
      </w:r>
    </w:p>
    <w:p w14:paraId="0FC9E031" w14:textId="77777777" w:rsidR="00694FFF" w:rsidRDefault="00006554" w:rsidP="00694FFF">
      <w:pPr>
        <w:jc w:val="both"/>
        <w:rPr>
          <w:rFonts w:ascii="Verdana" w:hAnsi="Verdana"/>
          <w:sz w:val="20"/>
          <w:szCs w:val="20"/>
        </w:rPr>
      </w:pPr>
      <w:r>
        <w:rPr>
          <w:rFonts w:ascii="Verdana" w:hAnsi="Verdana"/>
          <w:sz w:val="20"/>
          <w:szCs w:val="20"/>
        </w:rPr>
        <w:t>The Service U</w:t>
      </w:r>
      <w:r w:rsidR="00694FFF">
        <w:rPr>
          <w:rFonts w:ascii="Verdana" w:hAnsi="Verdana"/>
          <w:sz w:val="20"/>
          <w:szCs w:val="20"/>
        </w:rPr>
        <w:t>ser is responsible for covering the cost of activities and venue admissions that they want to participate in for themselves and their Support Worker.</w:t>
      </w:r>
    </w:p>
    <w:p w14:paraId="0FC9E032" w14:textId="77777777" w:rsidR="00694FFF" w:rsidRDefault="00694FFF" w:rsidP="00694FFF">
      <w:pPr>
        <w:jc w:val="both"/>
        <w:rPr>
          <w:rFonts w:ascii="Verdana" w:hAnsi="Verdana"/>
          <w:sz w:val="20"/>
          <w:szCs w:val="20"/>
        </w:rPr>
      </w:pPr>
      <w:r>
        <w:rPr>
          <w:rFonts w:ascii="Verdana" w:hAnsi="Verdana"/>
          <w:sz w:val="20"/>
          <w:szCs w:val="20"/>
        </w:rPr>
        <w:t>Mileage is an additional charge to the agreed hourly charging rate. The rate from April 2020 will be .45p per mile. Any future increases will be in line with HMRC guidelines.</w:t>
      </w:r>
    </w:p>
    <w:p w14:paraId="0FC9E033" w14:textId="77777777" w:rsidR="00B07F9E" w:rsidRDefault="00B07F9E" w:rsidP="00694FFF">
      <w:pPr>
        <w:jc w:val="both"/>
        <w:rPr>
          <w:rFonts w:ascii="Verdana" w:hAnsi="Verdana"/>
          <w:sz w:val="20"/>
          <w:szCs w:val="20"/>
        </w:rPr>
      </w:pPr>
      <w:r>
        <w:rPr>
          <w:rFonts w:ascii="Verdana" w:hAnsi="Verdana"/>
          <w:sz w:val="20"/>
          <w:szCs w:val="20"/>
        </w:rPr>
        <w:t>Written agreement is required confirming the maximum number of miles per week that can be invoiced. Mileage is charged from the Service Users pick up point to the Service Users drop off point. These miles are recorded on the Support Worker timesheet for each session.</w:t>
      </w:r>
    </w:p>
    <w:p w14:paraId="0FC9E034" w14:textId="77777777" w:rsidR="00694FFF" w:rsidRDefault="00694FFF" w:rsidP="00694FFF">
      <w:pPr>
        <w:jc w:val="both"/>
        <w:rPr>
          <w:rFonts w:ascii="Verdana" w:hAnsi="Verdana"/>
          <w:sz w:val="20"/>
          <w:szCs w:val="20"/>
        </w:rPr>
      </w:pPr>
      <w:r>
        <w:rPr>
          <w:rFonts w:ascii="Verdana" w:hAnsi="Verdana"/>
          <w:sz w:val="20"/>
          <w:szCs w:val="20"/>
        </w:rPr>
        <w:t xml:space="preserve">The service continues throughout the year with the exception of Bank Holidays. </w:t>
      </w:r>
    </w:p>
    <w:p w14:paraId="0FC9E035" w14:textId="013CFCB5" w:rsidR="00694FFF" w:rsidRDefault="00694FFF" w:rsidP="00694FFF">
      <w:pPr>
        <w:jc w:val="both"/>
        <w:rPr>
          <w:rFonts w:ascii="Verdana" w:hAnsi="Verdana"/>
          <w:sz w:val="20"/>
          <w:szCs w:val="20"/>
        </w:rPr>
      </w:pPr>
      <w:r>
        <w:rPr>
          <w:rFonts w:ascii="Verdana" w:hAnsi="Verdana"/>
          <w:sz w:val="20"/>
          <w:szCs w:val="20"/>
        </w:rPr>
        <w:t xml:space="preserve">Hourly charging rates are subject to an annual </w:t>
      </w:r>
      <w:r w:rsidR="00105782">
        <w:rPr>
          <w:rFonts w:ascii="Verdana" w:hAnsi="Verdana"/>
          <w:sz w:val="20"/>
          <w:szCs w:val="20"/>
        </w:rPr>
        <w:t>increase.</w:t>
      </w:r>
    </w:p>
    <w:p w14:paraId="0FC9E036" w14:textId="77777777" w:rsidR="00694FFF" w:rsidRPr="00646B45" w:rsidRDefault="00694FFF" w:rsidP="00694FFF">
      <w:pPr>
        <w:jc w:val="both"/>
        <w:rPr>
          <w:rFonts w:ascii="Verdana" w:hAnsi="Verdana"/>
          <w:b/>
          <w:sz w:val="20"/>
          <w:szCs w:val="20"/>
        </w:rPr>
      </w:pPr>
      <w:r>
        <w:rPr>
          <w:rFonts w:ascii="Verdana" w:hAnsi="Verdana"/>
          <w:b/>
          <w:sz w:val="20"/>
          <w:szCs w:val="20"/>
        </w:rPr>
        <w:t>P</w:t>
      </w:r>
      <w:r w:rsidRPr="00646B45">
        <w:rPr>
          <w:rFonts w:ascii="Verdana" w:hAnsi="Verdana"/>
          <w:b/>
          <w:sz w:val="20"/>
          <w:szCs w:val="20"/>
        </w:rPr>
        <w:t>ayments can be made in the following ways:</w:t>
      </w:r>
    </w:p>
    <w:p w14:paraId="0FC9E037" w14:textId="77777777" w:rsidR="00694FFF" w:rsidRPr="00646B45" w:rsidRDefault="00694FFF" w:rsidP="00694FFF">
      <w:pPr>
        <w:pStyle w:val="ListParagraph"/>
        <w:numPr>
          <w:ilvl w:val="0"/>
          <w:numId w:val="1"/>
        </w:numPr>
        <w:jc w:val="both"/>
        <w:rPr>
          <w:rFonts w:ascii="Verdana" w:hAnsi="Verdana"/>
          <w:sz w:val="20"/>
          <w:szCs w:val="20"/>
        </w:rPr>
      </w:pPr>
      <w:r w:rsidRPr="00646B45">
        <w:rPr>
          <w:rFonts w:ascii="Verdana" w:hAnsi="Verdana"/>
          <w:sz w:val="20"/>
          <w:szCs w:val="20"/>
        </w:rPr>
        <w:t xml:space="preserve">Cheque made payable to Parkside </w:t>
      </w:r>
    </w:p>
    <w:p w14:paraId="0FC9E038" w14:textId="77777777" w:rsidR="00694FFF" w:rsidRPr="00646B45" w:rsidRDefault="00694FFF" w:rsidP="00694FFF">
      <w:pPr>
        <w:pStyle w:val="ListParagraph"/>
        <w:numPr>
          <w:ilvl w:val="0"/>
          <w:numId w:val="1"/>
        </w:numPr>
        <w:jc w:val="both"/>
        <w:rPr>
          <w:rFonts w:ascii="Verdana" w:hAnsi="Verdana"/>
          <w:sz w:val="20"/>
          <w:szCs w:val="20"/>
        </w:rPr>
      </w:pPr>
      <w:r w:rsidRPr="00646B45">
        <w:rPr>
          <w:rFonts w:ascii="Verdana" w:hAnsi="Verdana"/>
          <w:sz w:val="20"/>
          <w:szCs w:val="20"/>
        </w:rPr>
        <w:t xml:space="preserve">BACs </w:t>
      </w:r>
    </w:p>
    <w:p w14:paraId="0FC9E039" w14:textId="77777777" w:rsidR="00694FFF" w:rsidRDefault="00694FFF" w:rsidP="00694FFF">
      <w:pPr>
        <w:pStyle w:val="ListParagraph"/>
        <w:numPr>
          <w:ilvl w:val="0"/>
          <w:numId w:val="1"/>
        </w:numPr>
        <w:jc w:val="both"/>
        <w:rPr>
          <w:rFonts w:ascii="Verdana" w:hAnsi="Verdana"/>
          <w:sz w:val="20"/>
          <w:szCs w:val="20"/>
        </w:rPr>
      </w:pPr>
      <w:r w:rsidRPr="00646B45">
        <w:rPr>
          <w:rFonts w:ascii="Verdana" w:hAnsi="Verdana"/>
          <w:sz w:val="20"/>
          <w:szCs w:val="20"/>
        </w:rPr>
        <w:t xml:space="preserve">Cash </w:t>
      </w:r>
    </w:p>
    <w:p w14:paraId="0FC9E03A" w14:textId="77777777" w:rsidR="00694FFF" w:rsidRPr="001E779D" w:rsidRDefault="00694FFF" w:rsidP="00694FFF">
      <w:pPr>
        <w:jc w:val="both"/>
        <w:rPr>
          <w:rFonts w:ascii="Verdana" w:hAnsi="Verdana"/>
          <w:b/>
          <w:sz w:val="20"/>
          <w:szCs w:val="20"/>
        </w:rPr>
      </w:pPr>
      <w:r w:rsidRPr="001E779D">
        <w:rPr>
          <w:rFonts w:ascii="Verdana" w:hAnsi="Verdana"/>
          <w:b/>
          <w:sz w:val="20"/>
          <w:szCs w:val="20"/>
        </w:rPr>
        <w:t>Data Protection</w:t>
      </w:r>
    </w:p>
    <w:p w14:paraId="0FC9E03B" w14:textId="77777777" w:rsidR="00694FFF" w:rsidRDefault="00694FFF" w:rsidP="00694FFF">
      <w:pPr>
        <w:jc w:val="both"/>
        <w:rPr>
          <w:rFonts w:ascii="Verdana" w:hAnsi="Verdana"/>
          <w:sz w:val="20"/>
          <w:szCs w:val="20"/>
        </w:rPr>
      </w:pPr>
      <w:r>
        <w:rPr>
          <w:rFonts w:ascii="Verdana" w:hAnsi="Verdana"/>
          <w:sz w:val="20"/>
          <w:szCs w:val="20"/>
        </w:rPr>
        <w:t xml:space="preserve">Parkside is registered as a Data Controller under the Data Protection Act 1998 (GDPR May 2018). To process your booking, we need to collect personal details about the service user and in some cases from a Parent or Carer on behalf of the service user. We will treat it as confidential and keep it secure, complying with relevant UK legislation. We will use your email address and telephone number to contact you with information that relates to the booking/invoice and any other matters that relate to the welfare of the service user. </w:t>
      </w:r>
    </w:p>
    <w:sectPr w:rsidR="00694FFF" w:rsidSect="00D87E03">
      <w:footerReference w:type="default" r:id="rId11"/>
      <w:pgSz w:w="11906" w:h="16838"/>
      <w:pgMar w:top="142" w:right="1440" w:bottom="85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0BF0A" w14:textId="77777777" w:rsidR="00BD2243" w:rsidRDefault="00BD2243" w:rsidP="00BD2243">
      <w:pPr>
        <w:spacing w:after="0" w:line="240" w:lineRule="auto"/>
      </w:pPr>
      <w:r>
        <w:separator/>
      </w:r>
    </w:p>
  </w:endnote>
  <w:endnote w:type="continuationSeparator" w:id="0">
    <w:p w14:paraId="576AD2C5" w14:textId="77777777" w:rsidR="00BD2243" w:rsidRDefault="00BD2243" w:rsidP="00BD2243">
      <w:pPr>
        <w:spacing w:after="0" w:line="240" w:lineRule="auto"/>
      </w:pPr>
      <w:r>
        <w:continuationSeparator/>
      </w:r>
    </w:p>
  </w:endnote>
  <w:endnote w:type="continuationNotice" w:id="1">
    <w:p w14:paraId="2BDDE572" w14:textId="77777777" w:rsidR="00154783" w:rsidRDefault="001547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189A4" w14:textId="682432BF" w:rsidR="00BD2243" w:rsidRDefault="00062994">
    <w:pPr>
      <w:pStyle w:val="Footer"/>
    </w:pPr>
    <w:r>
      <w:t>shared</w:t>
    </w:r>
    <w:r w:rsidR="00AD2184">
      <w:t>/</w:t>
    </w:r>
    <w:proofErr w:type="spellStart"/>
    <w:r w:rsidR="00AD2184">
      <w:t>supportservices</w:t>
    </w:r>
    <w:proofErr w:type="spellEnd"/>
    <w:r w:rsidR="00AD2184">
      <w:t>/templates/</w:t>
    </w:r>
    <w:r w:rsidR="00E42AFA">
      <w:t xml:space="preserve">T&amp;C 1:1 Service march </w:t>
    </w:r>
    <w:proofErr w:type="gramStart"/>
    <w:r w:rsidR="00E42AFA">
      <w:t>2023</w:t>
    </w:r>
    <w:proofErr w:type="gramEnd"/>
  </w:p>
  <w:p w14:paraId="6C602994" w14:textId="77777777" w:rsidR="00BD2243" w:rsidRDefault="00BD22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1378F" w14:textId="77777777" w:rsidR="00BD2243" w:rsidRDefault="00BD2243" w:rsidP="00BD2243">
      <w:pPr>
        <w:spacing w:after="0" w:line="240" w:lineRule="auto"/>
      </w:pPr>
      <w:r>
        <w:separator/>
      </w:r>
    </w:p>
  </w:footnote>
  <w:footnote w:type="continuationSeparator" w:id="0">
    <w:p w14:paraId="1D0F4C16" w14:textId="77777777" w:rsidR="00BD2243" w:rsidRDefault="00BD2243" w:rsidP="00BD2243">
      <w:pPr>
        <w:spacing w:after="0" w:line="240" w:lineRule="auto"/>
      </w:pPr>
      <w:r>
        <w:continuationSeparator/>
      </w:r>
    </w:p>
  </w:footnote>
  <w:footnote w:type="continuationNotice" w:id="1">
    <w:p w14:paraId="1E52ED85" w14:textId="77777777" w:rsidR="00154783" w:rsidRDefault="0015478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6B3DE8"/>
    <w:multiLevelType w:val="hybridMultilevel"/>
    <w:tmpl w:val="6610E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D1F62A6"/>
    <w:multiLevelType w:val="hybridMultilevel"/>
    <w:tmpl w:val="90185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92092800">
    <w:abstractNumId w:val="1"/>
  </w:num>
  <w:num w:numId="2" w16cid:durableId="1986273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4FFF"/>
    <w:rsid w:val="00006554"/>
    <w:rsid w:val="00062994"/>
    <w:rsid w:val="000B3F01"/>
    <w:rsid w:val="00105782"/>
    <w:rsid w:val="00154783"/>
    <w:rsid w:val="001801AF"/>
    <w:rsid w:val="00542BF7"/>
    <w:rsid w:val="00577025"/>
    <w:rsid w:val="006220A8"/>
    <w:rsid w:val="00694FFF"/>
    <w:rsid w:val="00706C1C"/>
    <w:rsid w:val="007C14C3"/>
    <w:rsid w:val="00AD2184"/>
    <w:rsid w:val="00AF1F03"/>
    <w:rsid w:val="00B07F9E"/>
    <w:rsid w:val="00BD2243"/>
    <w:rsid w:val="00D87E03"/>
    <w:rsid w:val="00E42AFA"/>
    <w:rsid w:val="00EB5FF7"/>
    <w:rsid w:val="00EB640A"/>
    <w:rsid w:val="00EE24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9E028"/>
  <w15:chartTrackingRefBased/>
  <w15:docId w15:val="{D1A34033-0E44-44E5-9497-9C7A12CE9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FFF"/>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4FFF"/>
    <w:pPr>
      <w:ind w:left="720"/>
      <w:contextualSpacing/>
    </w:pPr>
  </w:style>
  <w:style w:type="paragraph" w:styleId="Header">
    <w:name w:val="header"/>
    <w:basedOn w:val="Normal"/>
    <w:link w:val="HeaderChar"/>
    <w:uiPriority w:val="99"/>
    <w:unhideWhenUsed/>
    <w:rsid w:val="00BD22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2243"/>
    <w:rPr>
      <w:rFonts w:asciiTheme="minorHAnsi" w:hAnsiTheme="minorHAnsi"/>
      <w:sz w:val="22"/>
    </w:rPr>
  </w:style>
  <w:style w:type="paragraph" w:styleId="Footer">
    <w:name w:val="footer"/>
    <w:basedOn w:val="Normal"/>
    <w:link w:val="FooterChar"/>
    <w:uiPriority w:val="99"/>
    <w:unhideWhenUsed/>
    <w:rsid w:val="00BD22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2243"/>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77a4efc-b335-4715-a85e-c272f7b3e403" xsi:nil="true"/>
    <lcf76f155ced4ddcb4097134ff3c332f xmlns="72bb824a-237f-4462-b0e1-b86250da069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30A049539B2914F9BCE7969CF4E0082" ma:contentTypeVersion="14" ma:contentTypeDescription="Create a new document." ma:contentTypeScope="" ma:versionID="3698069b79762afc775ce6ca22c8bcc7">
  <xsd:schema xmlns:xsd="http://www.w3.org/2001/XMLSchema" xmlns:xs="http://www.w3.org/2001/XMLSchema" xmlns:p="http://schemas.microsoft.com/office/2006/metadata/properties" xmlns:ns2="72bb824a-237f-4462-b0e1-b86250da0695" xmlns:ns3="277a4efc-b335-4715-a85e-c272f7b3e403" targetNamespace="http://schemas.microsoft.com/office/2006/metadata/properties" ma:root="true" ma:fieldsID="ae81b294dfe73589d1e53d2264c9a682" ns2:_="" ns3:_="">
    <xsd:import namespace="72bb824a-237f-4462-b0e1-b86250da0695"/>
    <xsd:import namespace="277a4efc-b335-4715-a85e-c272f7b3e40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bb824a-237f-4462-b0e1-b86250da0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1adf240-4942-4c88-9e99-a54edc2cb986"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7a4efc-b335-4715-a85e-c272f7b3e40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38251a2-d7d1-4d12-97ae-b49a3a3d8662}" ma:internalName="TaxCatchAll" ma:showField="CatchAllData" ma:web="277a4efc-b335-4715-a85e-c272f7b3e40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C7DF2C-6264-4D3C-AF79-6F6058158C75}">
  <ds:schemaRefs>
    <ds:schemaRef ds:uri="http://schemas.microsoft.com/sharepoint/v3/contenttype/forms"/>
  </ds:schemaRefs>
</ds:datastoreItem>
</file>

<file path=customXml/itemProps2.xml><?xml version="1.0" encoding="utf-8"?>
<ds:datastoreItem xmlns:ds="http://schemas.openxmlformats.org/officeDocument/2006/customXml" ds:itemID="{CCAB278E-D6F9-4F51-9BEB-3C3AFA08D0B6}">
  <ds:schemaRefs>
    <ds:schemaRef ds:uri="http://schemas.microsoft.com/office/2006/metadata/properties"/>
    <ds:schemaRef ds:uri="http://schemas.microsoft.com/office/infopath/2007/PartnerControls"/>
    <ds:schemaRef ds:uri="277a4efc-b335-4715-a85e-c272f7b3e403"/>
    <ds:schemaRef ds:uri="72bb824a-237f-4462-b0e1-b86250da0695"/>
  </ds:schemaRefs>
</ds:datastoreItem>
</file>

<file path=customXml/itemProps3.xml><?xml version="1.0" encoding="utf-8"?>
<ds:datastoreItem xmlns:ds="http://schemas.openxmlformats.org/officeDocument/2006/customXml" ds:itemID="{68469CED-2DC0-420A-AE93-D280AC1E6B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bb824a-237f-4462-b0e1-b86250da0695"/>
    <ds:schemaRef ds:uri="277a4efc-b335-4715-a85e-c272f7b3e4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352</Words>
  <Characters>2011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Carr</dc:creator>
  <cp:keywords/>
  <dc:description/>
  <cp:lastModifiedBy>Jackie Carr</cp:lastModifiedBy>
  <cp:revision>2</cp:revision>
  <dcterms:created xsi:type="dcterms:W3CDTF">2023-08-21T12:28:00Z</dcterms:created>
  <dcterms:modified xsi:type="dcterms:W3CDTF">2023-08-21T12:28:00Z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0x010100030A049539B2914F9BCE7969CF4E0082</vt:lpwstr>
  </property>
  <property fmtid="{D5CDD505-2E9C-101B-9397-08002B2CF9AE}" pid="3" name="MediaServiceImageTags">
    <vt:lpwstr/>
  </property>
</Properties>
</file>